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58121918" w:rsidR="00EC2FE9" w:rsidRDefault="00EA3C97" w:rsidP="00EA3C9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3C97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A3C97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ВЛ 0,4 </w:t>
      </w:r>
      <w:proofErr w:type="spellStart"/>
      <w:r w:rsidRPr="00EA3C9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A3C97">
        <w:rPr>
          <w:rFonts w:ascii="Times New Roman" w:hAnsi="Times New Roman"/>
          <w:bCs/>
          <w:sz w:val="28"/>
          <w:szCs w:val="28"/>
        </w:rPr>
        <w:t xml:space="preserve"> с установкой ПУ.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A3C97">
        <w:rPr>
          <w:rFonts w:ascii="Times New Roman" w:hAnsi="Times New Roman"/>
          <w:bCs/>
          <w:sz w:val="28"/>
          <w:szCs w:val="28"/>
        </w:rPr>
        <w:t xml:space="preserve">Реконструкция РУ 10 </w:t>
      </w:r>
      <w:proofErr w:type="spellStart"/>
      <w:r w:rsidRPr="00EA3C9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A3C97">
        <w:rPr>
          <w:rFonts w:ascii="Times New Roman" w:hAnsi="Times New Roman"/>
          <w:bCs/>
          <w:sz w:val="28"/>
          <w:szCs w:val="28"/>
        </w:rPr>
        <w:t xml:space="preserve"> ТП-47692 для электроснабжения деревни Заполье (4500090668)»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6613BEE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A3C97" w:rsidRPr="00EA3C97">
        <w:rPr>
          <w:rFonts w:ascii="Times New Roman" w:hAnsi="Times New Roman"/>
          <w:bCs/>
          <w:sz w:val="28"/>
          <w:szCs w:val="28"/>
        </w:rPr>
        <w:t>59:32:3250001:22332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EA3C97">
        <w:rPr>
          <w:rFonts w:ascii="Times New Roman" w:hAnsi="Times New Roman"/>
          <w:bCs/>
          <w:sz w:val="28"/>
          <w:szCs w:val="28"/>
        </w:rPr>
        <w:t>115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EA3C97" w:rsidRPr="00EA3C97">
        <w:rPr>
          <w:rFonts w:ascii="Times New Roman" w:hAnsi="Times New Roman"/>
          <w:bCs/>
          <w:sz w:val="28"/>
          <w:szCs w:val="28"/>
        </w:rPr>
        <w:t>Пермский край, Пермский район,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10C28B21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A3C97" w:rsidRPr="00EA3C97">
        <w:rPr>
          <w:rFonts w:ascii="Times New Roman" w:hAnsi="Times New Roman"/>
          <w:bCs/>
          <w:sz w:val="28"/>
          <w:szCs w:val="28"/>
        </w:rPr>
        <w:t>59:32:3250001:22331</w:t>
      </w:r>
      <w:r w:rsid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EA3C97">
        <w:rPr>
          <w:rFonts w:ascii="Times New Roman" w:hAnsi="Times New Roman"/>
          <w:bCs/>
          <w:sz w:val="28"/>
          <w:szCs w:val="28"/>
        </w:rPr>
        <w:t>13</w:t>
      </w:r>
      <w:r w:rsidR="00690EB8">
        <w:rPr>
          <w:rFonts w:ascii="Times New Roman" w:hAnsi="Times New Roman"/>
          <w:bCs/>
          <w:sz w:val="28"/>
          <w:szCs w:val="28"/>
        </w:rPr>
        <w:t xml:space="preserve">9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EA3C97" w:rsidRPr="00EA3C97">
        <w:rPr>
          <w:rFonts w:ascii="Times New Roman" w:hAnsi="Times New Roman"/>
          <w:bCs/>
          <w:sz w:val="28"/>
          <w:szCs w:val="28"/>
        </w:rPr>
        <w:t>Пермский край, Пермский район,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A4C974E" w14:textId="0F65AE97" w:rsidR="00EA3C97" w:rsidRDefault="00EA3C97" w:rsidP="00EA3C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A3C97">
        <w:rPr>
          <w:rFonts w:ascii="Times New Roman" w:hAnsi="Times New Roman"/>
          <w:bCs/>
          <w:sz w:val="28"/>
          <w:szCs w:val="28"/>
        </w:rPr>
        <w:t>59:32:3250001:4948</w:t>
      </w:r>
      <w:r>
        <w:rPr>
          <w:rFonts w:ascii="Times New Roman" w:hAnsi="Times New Roman"/>
          <w:bCs/>
          <w:sz w:val="28"/>
          <w:szCs w:val="28"/>
        </w:rPr>
        <w:t xml:space="preserve">, площадью </w:t>
      </w:r>
      <w:r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EA3C97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Pr="00EA3C9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EA3C97">
        <w:rPr>
          <w:rFonts w:ascii="Times New Roman" w:hAnsi="Times New Roman"/>
          <w:bCs/>
          <w:sz w:val="28"/>
          <w:szCs w:val="28"/>
        </w:rPr>
        <w:t>, д. Заполье, ул. Ракетная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3C97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2024-07-01T04:12:00Z</dcterms:modified>
</cp:coreProperties>
</file>